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E5B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E5B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A3754" w:rsidRDefault="005527A4" w:rsidP="00875196">
            <w:pPr>
              <w:pStyle w:val="Title"/>
              <w:jc w:val="left"/>
              <w:rPr>
                <w:b/>
              </w:rPr>
            </w:pPr>
            <w:r w:rsidRPr="002A3754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A3754" w:rsidRDefault="005E1DE5" w:rsidP="00875196">
            <w:pPr>
              <w:pStyle w:val="Title"/>
              <w:jc w:val="left"/>
              <w:rPr>
                <w:b/>
              </w:rPr>
            </w:pPr>
            <w:r w:rsidRPr="002A3754">
              <w:rPr>
                <w:b/>
              </w:rPr>
              <w:t>14CE2012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A3754" w:rsidRDefault="005E1DE5" w:rsidP="00875196">
            <w:pPr>
              <w:pStyle w:val="Title"/>
              <w:jc w:val="left"/>
              <w:rPr>
                <w:b/>
              </w:rPr>
            </w:pPr>
            <w:r w:rsidRPr="002A3754">
              <w:rPr>
                <w:b/>
                <w:szCs w:val="24"/>
              </w:rPr>
              <w:t>Foundation Engineering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E5B4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170"/>
        <w:gridCol w:w="900"/>
      </w:tblGrid>
      <w:tr w:rsidR="005D0F4A" w:rsidRPr="004725CA" w:rsidTr="0065019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bookmarkStart w:id="0" w:name="_GoBack" w:colFirst="3" w:colLast="3"/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5E1DE5" w:rsidP="00875196">
            <w:r>
              <w:t>Briefly explain about the various geophysical methods with neat sketches.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65019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F5362A" w:rsidP="00875196">
            <w:r>
              <w:t>Discuss about the factors affecting the sample disturbance.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650190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5814FF" w:rsidRDefault="00DE0497" w:rsidP="009A04F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20A1B" w:rsidRPr="00EF5853" w:rsidTr="0065019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20A1B" w:rsidRPr="00EF5853" w:rsidRDefault="00F20A1B" w:rsidP="00F20A1B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F20A1B" w:rsidRPr="00EF5853" w:rsidRDefault="00F20A1B" w:rsidP="00F20A1B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F20A1B" w:rsidRPr="00EF5853" w:rsidRDefault="00F20A1B" w:rsidP="00F20A1B">
            <w:r>
              <w:t>How would you decided the depth of exploration and the lateral extent of the investigations?</w:t>
            </w:r>
          </w:p>
        </w:tc>
        <w:tc>
          <w:tcPr>
            <w:tcW w:w="1170" w:type="dxa"/>
            <w:shd w:val="clear" w:color="auto" w:fill="auto"/>
          </w:tcPr>
          <w:p w:rsidR="00F20A1B" w:rsidRDefault="00F20A1B" w:rsidP="009A04F9">
            <w:pPr>
              <w:jc w:val="center"/>
            </w:pPr>
            <w:r w:rsidRPr="007378BC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20A1B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F20A1B" w:rsidRPr="00EF5853" w:rsidTr="0065019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20A1B" w:rsidRPr="00EF5853" w:rsidRDefault="00F20A1B" w:rsidP="00F20A1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20A1B" w:rsidRPr="00EF5853" w:rsidRDefault="00F20A1B" w:rsidP="00F20A1B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F20A1B" w:rsidRDefault="00F20A1B" w:rsidP="00F20A1B">
            <w:r>
              <w:t>Describe the open excavation methods of exploration.</w:t>
            </w:r>
          </w:p>
          <w:p w:rsidR="00F20A1B" w:rsidRPr="00EF5853" w:rsidRDefault="00F20A1B" w:rsidP="00F20A1B"/>
        </w:tc>
        <w:tc>
          <w:tcPr>
            <w:tcW w:w="1170" w:type="dxa"/>
            <w:shd w:val="clear" w:color="auto" w:fill="auto"/>
          </w:tcPr>
          <w:p w:rsidR="00F20A1B" w:rsidRDefault="00F20A1B" w:rsidP="009A04F9">
            <w:pPr>
              <w:jc w:val="center"/>
            </w:pPr>
            <w:r w:rsidRPr="007378BC"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F20A1B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EB4D55" w:rsidP="00F62031">
            <w:r w:rsidRPr="004B395F">
              <w:t>Briefly explain about the cone penetration test with neat sketch</w:t>
            </w:r>
            <w:r w:rsidR="00F62031">
              <w:t>.</w:t>
            </w:r>
            <w:r w:rsidRPr="004B395F">
              <w:t xml:space="preserve"> How these tests differ from standard penetration test?</w:t>
            </w:r>
            <w:r>
              <w:tab/>
            </w:r>
            <w: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D140FA" w:rsidP="00875196">
            <w:r>
              <w:t xml:space="preserve">How will you plan a sub soil exploration </w:t>
            </w:r>
            <w:proofErr w:type="spellStart"/>
            <w:r>
              <w:t>programme</w:t>
            </w:r>
            <w:proofErr w:type="spellEnd"/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650190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5814FF" w:rsidRDefault="00DE0497" w:rsidP="009A04F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EB4D55" w:rsidP="00875196">
            <w:r w:rsidRPr="00354846">
              <w:t xml:space="preserve">Explain in detail about the different types of </w:t>
            </w:r>
            <w:r>
              <w:t xml:space="preserve">shallow </w:t>
            </w:r>
            <w:r w:rsidRPr="00354846">
              <w:t>foundation with neat sketches</w:t>
            </w:r>
            <w:r w:rsidR="00F62031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Default="00D140FA" w:rsidP="00875196">
            <w:r>
              <w:t>Discuss about the piston sampler with neat sketch.</w:t>
            </w:r>
          </w:p>
          <w:p w:rsidR="00F20A1B" w:rsidRPr="00EF5853" w:rsidRDefault="00F20A1B" w:rsidP="00875196"/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F20A1B" w:rsidP="00875196">
            <w:r w:rsidRPr="00354846">
              <w:t>Derive the equation to find the bearing capacity of soil for strip footing by Terzhagi’s theory under general shear failure? W</w:t>
            </w:r>
            <w:r>
              <w:t>rite the assumptions made in it?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F20A1B" w:rsidRPr="00354846" w:rsidRDefault="00F20A1B" w:rsidP="00F20A1B">
            <w:pPr>
              <w:jc w:val="both"/>
            </w:pPr>
            <w:r w:rsidRPr="00354846">
              <w:t>Determine the net ultimate bearing capacity of the strip footing has 1.5m wide and 1.0m depth for the following cases</w:t>
            </w:r>
          </w:p>
          <w:p w:rsidR="00F20A1B" w:rsidRPr="00B77D1F" w:rsidRDefault="00F20A1B" w:rsidP="00F20A1B">
            <w:pPr>
              <w:pStyle w:val="ListParagraph"/>
              <w:numPr>
                <w:ilvl w:val="0"/>
                <w:numId w:val="3"/>
              </w:numPr>
              <w:ind w:left="338"/>
              <w:jc w:val="both"/>
            </w:pPr>
            <w:r w:rsidRPr="00B77D1F">
              <w:t>Water table is at the level of the base of footing</w:t>
            </w:r>
          </w:p>
          <w:p w:rsidR="00F20A1B" w:rsidRPr="00B77D1F" w:rsidRDefault="00F20A1B" w:rsidP="00F20A1B">
            <w:pPr>
              <w:pStyle w:val="ListParagraph"/>
              <w:numPr>
                <w:ilvl w:val="0"/>
                <w:numId w:val="3"/>
              </w:numPr>
              <w:ind w:left="338"/>
              <w:jc w:val="both"/>
            </w:pPr>
            <w:r w:rsidRPr="00B77D1F">
              <w:t>Water table rises to the ground surface</w:t>
            </w:r>
          </w:p>
          <w:p w:rsidR="00F20A1B" w:rsidRPr="00B77D1F" w:rsidRDefault="00F20A1B" w:rsidP="00F20A1B">
            <w:pPr>
              <w:pStyle w:val="ListParagraph"/>
              <w:numPr>
                <w:ilvl w:val="0"/>
                <w:numId w:val="3"/>
              </w:numPr>
              <w:ind w:left="338"/>
              <w:jc w:val="both"/>
            </w:pPr>
            <w:r w:rsidRPr="00B77D1F">
              <w:t>Water table rises to the 0.5m above the base of footing</w:t>
            </w:r>
          </w:p>
          <w:p w:rsidR="005D0F4A" w:rsidRPr="00EF5853" w:rsidRDefault="00F20A1B" w:rsidP="00F20A1B">
            <w:r w:rsidRPr="00B77D1F">
              <w:t>Water table is 1m below the base of footing.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DE0497" w:rsidRPr="00EF5853" w:rsidTr="00650190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5814FF" w:rsidRDefault="00DE0497" w:rsidP="009A04F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F20A1B" w:rsidP="00875196">
            <w:r w:rsidRPr="00354846">
              <w:t>Describe plate load test. What are its limitations and used?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Default="00F20A1B" w:rsidP="00875196">
            <w:r w:rsidRPr="00354846">
              <w:t xml:space="preserve">Determine the </w:t>
            </w:r>
            <w:r>
              <w:t>net allowable load of a strip footing 1.5</w:t>
            </w:r>
            <w:r w:rsidRPr="00354846">
              <w:t>m wide and having the depth of foundation 1.</w:t>
            </w:r>
            <w:r>
              <w:t>5</w:t>
            </w:r>
            <w:r w:rsidRPr="00354846">
              <w:t xml:space="preserve">m. Use Terzhagi’s theory and assume </w:t>
            </w:r>
            <w:r>
              <w:t xml:space="preserve">local </w:t>
            </w:r>
            <w:r w:rsidRPr="00354846">
              <w:t>shear failure. Take angle of internal friction = 35°, unit weight of soil = 18kN/m</w:t>
            </w:r>
            <w:r w:rsidRPr="00354846">
              <w:rPr>
                <w:vertAlign w:val="superscript"/>
              </w:rPr>
              <w:t>3</w:t>
            </w:r>
            <w:r w:rsidRPr="00354846">
              <w:t xml:space="preserve"> and cohesion = 15kN/m</w:t>
            </w:r>
            <w:r w:rsidRPr="00354846">
              <w:rPr>
                <w:vertAlign w:val="superscript"/>
              </w:rPr>
              <w:t>2</w:t>
            </w:r>
            <w:r w:rsidRPr="00354846">
              <w:t>.</w:t>
            </w:r>
          </w:p>
          <w:p w:rsidR="00F20A1B" w:rsidRPr="00EF5853" w:rsidRDefault="00F20A1B" w:rsidP="00875196"/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6501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F20A1B" w:rsidRPr="00E3601E" w:rsidRDefault="00F20A1B" w:rsidP="00F20A1B">
            <w:pPr>
              <w:jc w:val="both"/>
              <w:rPr>
                <w:color w:val="000000" w:themeColor="text1"/>
              </w:rPr>
            </w:pPr>
            <w:r w:rsidRPr="00E3601E">
              <w:rPr>
                <w:color w:val="000000" w:themeColor="text1"/>
              </w:rPr>
              <w:t xml:space="preserve">How would you determine the earth pressure at rest and location of line of action when </w:t>
            </w:r>
          </w:p>
          <w:p w:rsidR="00F20A1B" w:rsidRDefault="00F20A1B" w:rsidP="00F20A1B">
            <w:pPr>
              <w:pStyle w:val="ListParagraph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No Surcharge load and No water table.</w:t>
            </w:r>
          </w:p>
          <w:p w:rsidR="00F20A1B" w:rsidRDefault="00F20A1B" w:rsidP="00F20A1B">
            <w:pPr>
              <w:pStyle w:val="ListParagraph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 w:rsidRPr="00E3601E">
              <w:rPr>
                <w:color w:val="000000" w:themeColor="text1"/>
              </w:rPr>
              <w:t xml:space="preserve">Surcharge load is acting at the surface of the soil </w:t>
            </w:r>
          </w:p>
          <w:p w:rsidR="005D0F4A" w:rsidRDefault="00F20A1B" w:rsidP="00F20A1B">
            <w:pPr>
              <w:pStyle w:val="ListParagraph"/>
              <w:numPr>
                <w:ilvl w:val="0"/>
                <w:numId w:val="4"/>
              </w:numPr>
              <w:jc w:val="both"/>
              <w:rPr>
                <w:color w:val="000000" w:themeColor="text1"/>
              </w:rPr>
            </w:pPr>
            <w:r w:rsidRPr="00F20A1B">
              <w:rPr>
                <w:color w:val="000000" w:themeColor="text1"/>
              </w:rPr>
              <w:t>Surcharge load and the presence of water table.</w:t>
            </w:r>
          </w:p>
          <w:p w:rsidR="00F20A1B" w:rsidRPr="00F20A1B" w:rsidRDefault="00F20A1B" w:rsidP="00F20A1B">
            <w:pPr>
              <w:pStyle w:val="ListParagraph"/>
              <w:jc w:val="both"/>
              <w:rPr>
                <w:color w:val="000000" w:themeColor="text1"/>
              </w:rPr>
            </w:pP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650190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B009B1" w:rsidRPr="005814FF" w:rsidRDefault="00B009B1" w:rsidP="009A04F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65019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F20A1B" w:rsidP="00875196">
            <w:r w:rsidRPr="00E3601E">
              <w:rPr>
                <w:rFonts w:asciiTheme="minorEastAsia" w:hAnsiTheme="minorEastAsia" w:cstheme="minorEastAsia"/>
                <w:color w:val="000000" w:themeColor="text1"/>
              </w:rPr>
              <w:t xml:space="preserve">Derive the equation to determine the </w:t>
            </w:r>
            <w:proofErr w:type="spellStart"/>
            <w:r w:rsidRPr="00E3601E">
              <w:rPr>
                <w:rFonts w:asciiTheme="minorEastAsia" w:hAnsiTheme="minorEastAsia" w:cstheme="minorEastAsia"/>
                <w:color w:val="000000" w:themeColor="text1"/>
              </w:rPr>
              <w:t>Rankine’s</w:t>
            </w:r>
            <w:proofErr w:type="spellEnd"/>
            <w:r w:rsidRPr="00E3601E">
              <w:rPr>
                <w:rFonts w:asciiTheme="minorEastAsia" w:hAnsiTheme="minorEastAsia" w:cstheme="minorEastAsia"/>
                <w:color w:val="000000" w:themeColor="text1"/>
              </w:rPr>
              <w:t xml:space="preserve"> lateral earth pressure coefficient for active and passive with neat sketches, assuming when backfill is </w:t>
            </w:r>
            <w:r w:rsidRPr="00E3601E">
              <w:rPr>
                <w:rFonts w:asciiTheme="minorEastAsia" w:hAnsiTheme="minorEastAsia" w:cstheme="minorEastAsia"/>
                <w:color w:val="000000" w:themeColor="text1"/>
              </w:rPr>
              <w:lastRenderedPageBreak/>
              <w:t xml:space="preserve">not inclined and soil is </w:t>
            </w:r>
            <w:proofErr w:type="spellStart"/>
            <w:r w:rsidRPr="00E3601E">
              <w:rPr>
                <w:rFonts w:asciiTheme="minorEastAsia" w:hAnsiTheme="minorEastAsia" w:cstheme="minorEastAsia"/>
                <w:color w:val="000000" w:themeColor="text1"/>
              </w:rPr>
              <w:t>cohesionless</w:t>
            </w:r>
            <w:proofErr w:type="spellEnd"/>
            <w:r w:rsidRPr="00E3601E">
              <w:rPr>
                <w:rFonts w:asciiTheme="minorEastAsia" w:hAnsiTheme="minorEastAsia" w:cstheme="minorEastAsia"/>
                <w:color w:val="000000" w:themeColor="text1"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65019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F20A1B" w:rsidRDefault="00F20A1B" w:rsidP="00F20A1B">
            <w:pPr>
              <w:jc w:val="both"/>
              <w:rPr>
                <w:rFonts w:asciiTheme="minorEastAsia" w:hAnsiTheme="minorEastAsia" w:cstheme="minorEastAsia"/>
                <w:color w:val="000000" w:themeColor="text1"/>
              </w:rPr>
            </w:pPr>
            <w:r w:rsidRPr="00E3601E">
              <w:rPr>
                <w:color w:val="000000" w:themeColor="text1"/>
              </w:rPr>
              <w:t xml:space="preserve">Determine the lateral earth pressure at rest per unit length of the wall shown in figure given below. Determine the location of the resultant earth pressure. Take </w:t>
            </w:r>
            <w:proofErr w:type="spellStart"/>
            <w:r w:rsidRPr="00E3601E">
              <w:rPr>
                <w:color w:val="000000" w:themeColor="text1"/>
              </w:rPr>
              <w:t>K</w:t>
            </w:r>
            <w:r w:rsidRPr="00E3601E">
              <w:rPr>
                <w:color w:val="000000" w:themeColor="text1"/>
                <w:vertAlign w:val="subscript"/>
              </w:rPr>
              <w:t>o</w:t>
            </w:r>
            <w:proofErr w:type="spellEnd"/>
            <w:r w:rsidRPr="00E3601E">
              <w:rPr>
                <w:color w:val="000000" w:themeColor="text1"/>
              </w:rPr>
              <w:t>= 1-sin</w:t>
            </w:r>
            <w:r w:rsidRPr="00E3601E">
              <w:rPr>
                <w:rFonts w:asciiTheme="minorEastAsia" w:hAnsiTheme="minorEastAsia" w:cstheme="minorEastAsia" w:hint="eastAsia"/>
                <w:color w:val="000000" w:themeColor="text1"/>
              </w:rPr>
              <w:t>ɸ</w:t>
            </w:r>
            <w:proofErr w:type="gramStart"/>
            <w:r w:rsidRPr="00E3601E">
              <w:rPr>
                <w:rFonts w:asciiTheme="minorEastAsia" w:hAnsiTheme="minorEastAsia" w:cstheme="minorEastAsia"/>
                <w:color w:val="000000" w:themeColor="text1"/>
              </w:rPr>
              <w:t>,</w:t>
            </w:r>
            <w:r w:rsidRPr="00E3601E">
              <w:rPr>
                <w:rFonts w:asciiTheme="minorEastAsia" w:hAnsiTheme="minorEastAsia" w:cstheme="minorEastAsia" w:hint="eastAsia"/>
                <w:color w:val="000000" w:themeColor="text1"/>
              </w:rPr>
              <w:t>γ</w:t>
            </w:r>
            <w:r w:rsidRPr="00E3601E">
              <w:rPr>
                <w:rFonts w:asciiTheme="minorEastAsia" w:hAnsiTheme="minorEastAsia" w:cstheme="minorEastAsia"/>
                <w:color w:val="000000" w:themeColor="text1"/>
                <w:vertAlign w:val="subscript"/>
              </w:rPr>
              <w:t>w</w:t>
            </w:r>
            <w:proofErr w:type="gramEnd"/>
            <w:r w:rsidRPr="00E3601E">
              <w:rPr>
                <w:rFonts w:asciiTheme="minorEastAsia" w:hAnsiTheme="minorEastAsia" w:cstheme="minorEastAsia"/>
                <w:color w:val="000000" w:themeColor="text1"/>
              </w:rPr>
              <w:t>= 10kN/m</w:t>
            </w:r>
            <w:r w:rsidRPr="00E3601E">
              <w:rPr>
                <w:rFonts w:asciiTheme="minorEastAsia" w:hAnsiTheme="minorEastAsia" w:cstheme="minorEastAsia"/>
                <w:color w:val="000000" w:themeColor="text1"/>
                <w:vertAlign w:val="superscript"/>
              </w:rPr>
              <w:t>3</w:t>
            </w:r>
            <w:r w:rsidRPr="00E3601E">
              <w:rPr>
                <w:rFonts w:asciiTheme="minorEastAsia" w:hAnsiTheme="minorEastAsia" w:cstheme="minorEastAsia"/>
                <w:color w:val="000000" w:themeColor="text1"/>
              </w:rPr>
              <w:t>.</w:t>
            </w:r>
          </w:p>
          <w:p w:rsidR="005D0F4A" w:rsidRPr="00EF5853" w:rsidRDefault="00F20A1B" w:rsidP="00F20A1B">
            <w:pPr>
              <w:jc w:val="center"/>
            </w:pPr>
            <w:r w:rsidRPr="000760E3">
              <w:rPr>
                <w:noProof/>
              </w:rPr>
              <w:drawing>
                <wp:inline distT="0" distB="0" distL="0" distR="0">
                  <wp:extent cx="2159772" cy="1276350"/>
                  <wp:effectExtent l="0" t="0" r="0" b="0"/>
                  <wp:docPr id="295" name="Picture 29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0407" cy="127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65019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9A04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65019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F20A1B" w:rsidRDefault="00F20A1B" w:rsidP="00875196">
            <w:r>
              <w:t>Design a strip footing which is placed at a distance of 1.5m and it is subjected to a load intensity of 300kN/m</w:t>
            </w:r>
            <w:r w:rsidRPr="00F20A1B">
              <w:rPr>
                <w:vertAlign w:val="superscript"/>
              </w:rPr>
              <w:t>2</w:t>
            </w:r>
            <w:r w:rsidRPr="00F20A1B">
              <w:t>.</w:t>
            </w:r>
            <w:r>
              <w:t xml:space="preserve"> The thickness of the concrete wall is 450m</w:t>
            </w:r>
            <w:proofErr w:type="gramStart"/>
            <w:r>
              <w:t>..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5D0F4A" w:rsidRPr="00875196" w:rsidRDefault="00F20A1B" w:rsidP="009A04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5D0F4A" w:rsidRPr="005814FF" w:rsidRDefault="00F20A1B" w:rsidP="00F20A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bookmarkEnd w:id="0"/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545C2"/>
    <w:multiLevelType w:val="hybridMultilevel"/>
    <w:tmpl w:val="613A78B6"/>
    <w:lvl w:ilvl="0" w:tplc="44AE3B1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D276E2"/>
    <w:multiLevelType w:val="hybridMultilevel"/>
    <w:tmpl w:val="12F23866"/>
    <w:lvl w:ilvl="0" w:tplc="08090017">
      <w:start w:val="1"/>
      <w:numFmt w:val="lowerLetter"/>
      <w:lvlText w:val="%1)"/>
      <w:lvlJc w:val="left"/>
      <w:pPr>
        <w:ind w:left="1058" w:hanging="360"/>
      </w:pPr>
    </w:lvl>
    <w:lvl w:ilvl="1" w:tplc="08090019" w:tentative="1">
      <w:start w:val="1"/>
      <w:numFmt w:val="lowerLetter"/>
      <w:lvlText w:val="%2."/>
      <w:lvlJc w:val="left"/>
      <w:pPr>
        <w:ind w:left="1778" w:hanging="360"/>
      </w:pPr>
    </w:lvl>
    <w:lvl w:ilvl="2" w:tplc="0809001B" w:tentative="1">
      <w:start w:val="1"/>
      <w:numFmt w:val="lowerRoman"/>
      <w:lvlText w:val="%3."/>
      <w:lvlJc w:val="right"/>
      <w:pPr>
        <w:ind w:left="2498" w:hanging="180"/>
      </w:pPr>
    </w:lvl>
    <w:lvl w:ilvl="3" w:tplc="0809000F" w:tentative="1">
      <w:start w:val="1"/>
      <w:numFmt w:val="decimal"/>
      <w:lvlText w:val="%4."/>
      <w:lvlJc w:val="left"/>
      <w:pPr>
        <w:ind w:left="3218" w:hanging="360"/>
      </w:pPr>
    </w:lvl>
    <w:lvl w:ilvl="4" w:tplc="08090019" w:tentative="1">
      <w:start w:val="1"/>
      <w:numFmt w:val="lowerLetter"/>
      <w:lvlText w:val="%5."/>
      <w:lvlJc w:val="left"/>
      <w:pPr>
        <w:ind w:left="3938" w:hanging="360"/>
      </w:pPr>
    </w:lvl>
    <w:lvl w:ilvl="5" w:tplc="0809001B" w:tentative="1">
      <w:start w:val="1"/>
      <w:numFmt w:val="lowerRoman"/>
      <w:lvlText w:val="%6."/>
      <w:lvlJc w:val="right"/>
      <w:pPr>
        <w:ind w:left="4658" w:hanging="180"/>
      </w:pPr>
    </w:lvl>
    <w:lvl w:ilvl="6" w:tplc="0809000F" w:tentative="1">
      <w:start w:val="1"/>
      <w:numFmt w:val="decimal"/>
      <w:lvlText w:val="%7."/>
      <w:lvlJc w:val="left"/>
      <w:pPr>
        <w:ind w:left="5378" w:hanging="360"/>
      </w:pPr>
    </w:lvl>
    <w:lvl w:ilvl="7" w:tplc="08090019" w:tentative="1">
      <w:start w:val="1"/>
      <w:numFmt w:val="lowerLetter"/>
      <w:lvlText w:val="%8."/>
      <w:lvlJc w:val="left"/>
      <w:pPr>
        <w:ind w:left="6098" w:hanging="360"/>
      </w:pPr>
    </w:lvl>
    <w:lvl w:ilvl="8" w:tplc="0809001B" w:tentative="1">
      <w:start w:val="1"/>
      <w:numFmt w:val="lowerRoman"/>
      <w:lvlText w:val="%9."/>
      <w:lvlJc w:val="right"/>
      <w:pPr>
        <w:ind w:left="681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A3754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707B8"/>
    <w:rsid w:val="005814FF"/>
    <w:rsid w:val="005D0F4A"/>
    <w:rsid w:val="005E1DE5"/>
    <w:rsid w:val="005F011C"/>
    <w:rsid w:val="0062605C"/>
    <w:rsid w:val="00650190"/>
    <w:rsid w:val="00681B25"/>
    <w:rsid w:val="006C7354"/>
    <w:rsid w:val="006E5B4B"/>
    <w:rsid w:val="00725A0A"/>
    <w:rsid w:val="007326F6"/>
    <w:rsid w:val="00802202"/>
    <w:rsid w:val="00875196"/>
    <w:rsid w:val="008A56BE"/>
    <w:rsid w:val="008B0703"/>
    <w:rsid w:val="008D7B89"/>
    <w:rsid w:val="00904D12"/>
    <w:rsid w:val="00937F24"/>
    <w:rsid w:val="0095679B"/>
    <w:rsid w:val="009A04F9"/>
    <w:rsid w:val="009B2D04"/>
    <w:rsid w:val="009B53DD"/>
    <w:rsid w:val="009C5A1D"/>
    <w:rsid w:val="00AA0021"/>
    <w:rsid w:val="00AA5E39"/>
    <w:rsid w:val="00AA6B40"/>
    <w:rsid w:val="00AE264C"/>
    <w:rsid w:val="00B009B1"/>
    <w:rsid w:val="00B1093A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140FA"/>
    <w:rsid w:val="00D3698C"/>
    <w:rsid w:val="00D62341"/>
    <w:rsid w:val="00D64FF9"/>
    <w:rsid w:val="00D94D54"/>
    <w:rsid w:val="00DE0497"/>
    <w:rsid w:val="00DE4709"/>
    <w:rsid w:val="00E70A47"/>
    <w:rsid w:val="00E824B7"/>
    <w:rsid w:val="00EA33EF"/>
    <w:rsid w:val="00EB4D55"/>
    <w:rsid w:val="00F11EDB"/>
    <w:rsid w:val="00F162EA"/>
    <w:rsid w:val="00F20A1B"/>
    <w:rsid w:val="00F266A7"/>
    <w:rsid w:val="00F5362A"/>
    <w:rsid w:val="00F55D6F"/>
    <w:rsid w:val="00F620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9909A-34A9-43E8-9CB4-95CAAE908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2016-11-10T14:38:00Z</cp:lastPrinted>
  <dcterms:created xsi:type="dcterms:W3CDTF">2016-11-10T12:22:00Z</dcterms:created>
  <dcterms:modified xsi:type="dcterms:W3CDTF">2016-11-15T09:19:00Z</dcterms:modified>
</cp:coreProperties>
</file>